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3002"/>
        <w:gridCol w:w="1349"/>
        <w:gridCol w:w="1352"/>
      </w:tblGrid>
      <w:tr w:rsidR="00AA4A8E" w:rsidRPr="00E6133D" w:rsidTr="00AA4A8E">
        <w:trPr>
          <w:trHeight w:val="93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A4A8E" w:rsidRPr="00E6133D" w:rsidRDefault="004F54E4" w:rsidP="004F54E4">
            <w:pPr>
              <w:pStyle w:val="Heading3"/>
              <w:jc w:val="center"/>
              <w:rPr>
                <w:b/>
                <w:color w:val="auto"/>
                <w:lang w:val="ro-RO"/>
              </w:rPr>
            </w:pPr>
            <w:bookmarkStart w:id="0" w:name="_Toc522706046"/>
            <w:bookmarkStart w:id="1" w:name="_GoBack"/>
            <w:bookmarkEnd w:id="1"/>
            <w:r>
              <w:rPr>
                <w:b/>
                <w:color w:val="auto"/>
                <w:sz w:val="28"/>
                <w:lang w:val="ro-RO"/>
              </w:rPr>
              <w:t xml:space="preserve">Date </w:t>
            </w:r>
            <w:r w:rsidR="00AA4A8E" w:rsidRPr="00E6133D">
              <w:rPr>
                <w:b/>
                <w:color w:val="auto"/>
                <w:sz w:val="28"/>
                <w:lang w:val="ro-RO"/>
              </w:rPr>
              <w:t>deschise</w:t>
            </w:r>
            <w:bookmarkEnd w:id="0"/>
          </w:p>
        </w:tc>
      </w:tr>
      <w:tr w:rsidR="00AA4A8E" w:rsidRPr="00E6133D" w:rsidTr="00AA4A8E">
        <w:trPr>
          <w:trHeight w:val="447"/>
        </w:trPr>
        <w:tc>
          <w:tcPr>
            <w:tcW w:w="5000" w:type="pct"/>
            <w:gridSpan w:val="4"/>
            <w:shd w:val="clear" w:color="auto" w:fill="auto"/>
          </w:tcPr>
          <w:p w:rsidR="00AA4A8E" w:rsidRPr="00E6133D" w:rsidRDefault="00AA4A8E" w:rsidP="00AA4A8E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Durata</w:t>
            </w:r>
            <w:r w:rsidRPr="00E6133D">
              <w:rPr>
                <w:rFonts w:cs="Calibri"/>
                <w:sz w:val="24"/>
                <w:szCs w:val="24"/>
                <w:lang w:val="ro-RO"/>
              </w:rPr>
              <w:t>: 20</w:t>
            </w:r>
            <w:r>
              <w:rPr>
                <w:rFonts w:cs="Calibri"/>
                <w:sz w:val="24"/>
                <w:szCs w:val="24"/>
                <w:lang w:val="ro-RO"/>
              </w:rPr>
              <w:t>20</w:t>
            </w:r>
            <w:r w:rsidRPr="00E6133D">
              <w:rPr>
                <w:rFonts w:cs="Calibri"/>
                <w:sz w:val="24"/>
                <w:szCs w:val="24"/>
                <w:lang w:val="ro-RO"/>
              </w:rPr>
              <w:t xml:space="preserve"> - 202</w:t>
            </w:r>
            <w:r>
              <w:rPr>
                <w:rFonts w:cs="Calibri"/>
                <w:sz w:val="24"/>
                <w:szCs w:val="24"/>
                <w:lang w:val="ro-RO"/>
              </w:rPr>
              <w:t>2</w:t>
            </w:r>
          </w:p>
        </w:tc>
      </w:tr>
      <w:tr w:rsidR="00AA4A8E" w:rsidRPr="00E6133D" w:rsidTr="00A63547">
        <w:trPr>
          <w:trHeight w:val="519"/>
        </w:trPr>
        <w:tc>
          <w:tcPr>
            <w:tcW w:w="2099" w:type="pct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Instituția responsabilă</w:t>
            </w:r>
          </w:p>
        </w:tc>
        <w:tc>
          <w:tcPr>
            <w:tcW w:w="2901" w:type="pct"/>
            <w:gridSpan w:val="3"/>
            <w:shd w:val="clear" w:color="auto" w:fill="auto"/>
            <w:vAlign w:val="center"/>
          </w:tcPr>
          <w:p w:rsidR="00AA4A8E" w:rsidRDefault="00AA4A8E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Secretariatul General al Guvernului (Direcția pentru Tehnologia Informației și Digitalizare)</w:t>
            </w:r>
          </w:p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</w:p>
        </w:tc>
      </w:tr>
      <w:tr w:rsidR="00C61FDE" w:rsidRPr="00E6133D" w:rsidTr="00A63547">
        <w:trPr>
          <w:trHeight w:val="519"/>
        </w:trPr>
        <w:tc>
          <w:tcPr>
            <w:tcW w:w="2099" w:type="pct"/>
            <w:shd w:val="clear" w:color="auto" w:fill="D9D9D9"/>
            <w:vAlign w:val="center"/>
          </w:tcPr>
          <w:p w:rsidR="00C61FDE" w:rsidRPr="00E6133D" w:rsidRDefault="00C61FDE" w:rsidP="002B2DB4">
            <w:pPr>
              <w:spacing w:line="276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901" w:type="pct"/>
            <w:gridSpan w:val="3"/>
            <w:shd w:val="clear" w:color="auto" w:fill="auto"/>
            <w:vAlign w:val="center"/>
          </w:tcPr>
          <w:p w:rsidR="00C61FDE" w:rsidRDefault="00C61FDE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Autoritatea pentru Digitalizarea României </w:t>
            </w:r>
          </w:p>
          <w:p w:rsidR="00C61FDE" w:rsidRDefault="00C61FDE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Ministere, autorități din subordine și/sau în coordonare, conform Anexă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(TBD)</w:t>
            </w:r>
          </w:p>
          <w:p w:rsidR="009F72DC" w:rsidRDefault="009F72DC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9F72DC">
              <w:rPr>
                <w:rFonts w:cs="Calibri"/>
                <w:sz w:val="24"/>
                <w:szCs w:val="24"/>
                <w:lang w:val="ro-RO"/>
              </w:rPr>
              <w:t>Expert Forum</w:t>
            </w:r>
          </w:p>
          <w:p w:rsidR="00C61FDE" w:rsidRDefault="00C61FDE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Civic Net</w:t>
            </w:r>
          </w:p>
          <w:p w:rsidR="00C61FDE" w:rsidRDefault="00C61FDE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Asociația Civica Iași</w:t>
            </w:r>
          </w:p>
          <w:p w:rsidR="006432B2" w:rsidRDefault="006432B2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Digital Citizens Romania</w:t>
            </w:r>
          </w:p>
          <w:p w:rsidR="00C61FDE" w:rsidRDefault="00C61FDE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Sabin Chiricescu</w:t>
            </w:r>
          </w:p>
          <w:p w:rsidR="00FC47EB" w:rsidRDefault="00FC47EB" w:rsidP="00C61FD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FC47EB">
              <w:rPr>
                <w:rFonts w:cs="Calibri"/>
                <w:sz w:val="24"/>
                <w:szCs w:val="24"/>
                <w:lang w:val="ro-RO"/>
              </w:rPr>
              <w:t>HERE Technologies</w:t>
            </w:r>
          </w:p>
          <w:p w:rsidR="00C61FDE" w:rsidRDefault="006432B2" w:rsidP="006432B2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6432B2">
              <w:rPr>
                <w:rFonts w:cs="Calibri"/>
                <w:sz w:val="24"/>
                <w:szCs w:val="24"/>
                <w:lang w:val="ro-RO"/>
              </w:rPr>
              <w:t>Asocia</w:t>
            </w:r>
            <w:r>
              <w:rPr>
                <w:rFonts w:cs="Calibri"/>
                <w:sz w:val="24"/>
                <w:szCs w:val="24"/>
                <w:lang w:val="ro-RO"/>
              </w:rPr>
              <w:t>ț</w:t>
            </w:r>
            <w:r w:rsidRPr="006432B2">
              <w:rPr>
                <w:rFonts w:cs="Calibri"/>
                <w:sz w:val="24"/>
                <w:szCs w:val="24"/>
                <w:lang w:val="ro-RO"/>
              </w:rPr>
              <w:t>ia pentru Tehnologia Informa</w:t>
            </w:r>
            <w:r>
              <w:rPr>
                <w:rFonts w:cs="Calibri"/>
                <w:sz w:val="24"/>
                <w:szCs w:val="24"/>
                <w:lang w:val="ro-RO"/>
              </w:rPr>
              <w:t>ț</w:t>
            </w:r>
            <w:r w:rsidRPr="006432B2">
              <w:rPr>
                <w:rFonts w:cs="Calibri"/>
                <w:sz w:val="24"/>
                <w:szCs w:val="24"/>
                <w:lang w:val="ro-RO"/>
              </w:rPr>
              <w:t xml:space="preserve">iei </w:t>
            </w:r>
            <w:r>
              <w:rPr>
                <w:rFonts w:cs="Calibri"/>
                <w:sz w:val="24"/>
                <w:szCs w:val="24"/>
                <w:lang w:val="ro-RO"/>
              </w:rPr>
              <w:t>ș</w:t>
            </w:r>
            <w:r w:rsidRPr="006432B2">
              <w:rPr>
                <w:rFonts w:cs="Calibri"/>
                <w:sz w:val="24"/>
                <w:szCs w:val="24"/>
                <w:lang w:val="ro-RO"/>
              </w:rPr>
              <w:t>i Comunic</w:t>
            </w:r>
            <w:r>
              <w:rPr>
                <w:rFonts w:cs="Calibri"/>
                <w:sz w:val="24"/>
                <w:szCs w:val="24"/>
                <w:lang w:val="ro-RO"/>
              </w:rPr>
              <w:t>ă</w:t>
            </w:r>
            <w:r w:rsidRPr="006432B2">
              <w:rPr>
                <w:rFonts w:cs="Calibri"/>
                <w:sz w:val="24"/>
                <w:szCs w:val="24"/>
                <w:lang w:val="ro-RO"/>
              </w:rPr>
              <w:t>rii</w:t>
            </w:r>
          </w:p>
          <w:p w:rsidR="009F72DC" w:rsidRDefault="009F72DC" w:rsidP="006432B2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Geo-spatial.org</w:t>
            </w:r>
          </w:p>
        </w:tc>
      </w:tr>
      <w:tr w:rsidR="00AA4A8E" w:rsidRPr="00E6133D" w:rsidTr="00A63547">
        <w:trPr>
          <w:trHeight w:val="603"/>
        </w:trPr>
        <w:tc>
          <w:tcPr>
            <w:tcW w:w="2099" w:type="pct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 xml:space="preserve">Descrierea problemei </w:t>
            </w:r>
          </w:p>
        </w:tc>
        <w:tc>
          <w:tcPr>
            <w:tcW w:w="2901" w:type="pct"/>
            <w:gridSpan w:val="3"/>
            <w:shd w:val="clear" w:color="auto" w:fill="auto"/>
            <w:vAlign w:val="center"/>
          </w:tcPr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Publicarea datelor deschise gestionate de autoritățile și instituțiile publice constituie unul dintre mijloacele moderne de creștere a transparenței și eficienței în domeniul administrativ, însă acest proces se desfășoară cu greutate. Pe de-o parte, administrația nu oferă date deschise în cantitate apreciabilă, iar pe de altă parte societatea nu le utilizează/reutilizează pe cele deja existente.</w:t>
            </w:r>
          </w:p>
        </w:tc>
      </w:tr>
      <w:tr w:rsidR="00AA4A8E" w:rsidRPr="00E6133D" w:rsidTr="00AA4A8E">
        <w:trPr>
          <w:trHeight w:val="562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Descrierea angajamentului</w:t>
            </w:r>
          </w:p>
        </w:tc>
      </w:tr>
      <w:tr w:rsidR="00AA4A8E" w:rsidRPr="00E6133D" w:rsidTr="00A63547">
        <w:trPr>
          <w:trHeight w:val="694"/>
        </w:trPr>
        <w:tc>
          <w:tcPr>
            <w:tcW w:w="2099" w:type="pct"/>
            <w:shd w:val="clear" w:color="auto" w:fill="auto"/>
            <w:vAlign w:val="center"/>
          </w:tcPr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ce presupune angajamentul</w:t>
            </w:r>
          </w:p>
        </w:tc>
        <w:tc>
          <w:tcPr>
            <w:tcW w:w="2901" w:type="pct"/>
            <w:gridSpan w:val="3"/>
            <w:shd w:val="clear" w:color="auto" w:fill="auto"/>
            <w:vAlign w:val="center"/>
          </w:tcPr>
          <w:p w:rsidR="00AA4A8E" w:rsidRPr="00E6133D" w:rsidRDefault="00AA4A8E" w:rsidP="00AA4A8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Publicarea centralizată pe data.gov.ro de seturi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de date deschise, conform Anexei (TBD)</w:t>
            </w:r>
            <w:r w:rsidRPr="00E6133D">
              <w:rPr>
                <w:rFonts w:cs="Calibri"/>
                <w:sz w:val="24"/>
                <w:szCs w:val="24"/>
                <w:lang w:val="ro-RO"/>
              </w:rPr>
              <w:t>. Seturile de date pot fi noi sau actualizări ale unor seturi de date mai vechi.</w:t>
            </w:r>
          </w:p>
        </w:tc>
      </w:tr>
      <w:tr w:rsidR="00AA4A8E" w:rsidRPr="00E6133D" w:rsidTr="00A63547">
        <w:trPr>
          <w:trHeight w:val="694"/>
        </w:trPr>
        <w:tc>
          <w:tcPr>
            <w:tcW w:w="2099" w:type="pct"/>
            <w:shd w:val="clear" w:color="auto" w:fill="auto"/>
            <w:vAlign w:val="center"/>
          </w:tcPr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care sunt rezultatele urmărite</w:t>
            </w:r>
          </w:p>
        </w:tc>
        <w:tc>
          <w:tcPr>
            <w:tcW w:w="2901" w:type="pct"/>
            <w:gridSpan w:val="3"/>
            <w:shd w:val="clear" w:color="auto" w:fill="auto"/>
            <w:vAlign w:val="center"/>
          </w:tcPr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Creșterea calității și a numărului de seturi de date deschise publicate de instituțiile publice</w:t>
            </w:r>
          </w:p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Creșterea gradului de reutilizare a datelor deschise</w:t>
            </w:r>
          </w:p>
        </w:tc>
      </w:tr>
      <w:tr w:rsidR="00AA4A8E" w:rsidRPr="00E6133D" w:rsidTr="00A63547">
        <w:trPr>
          <w:trHeight w:val="694"/>
        </w:trPr>
        <w:tc>
          <w:tcPr>
            <w:tcW w:w="2099" w:type="pct"/>
            <w:shd w:val="clear" w:color="auto" w:fill="auto"/>
            <w:vAlign w:val="center"/>
          </w:tcPr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lastRenderedPageBreak/>
              <w:t>care este obiectivul major</w:t>
            </w:r>
          </w:p>
        </w:tc>
        <w:tc>
          <w:tcPr>
            <w:tcW w:w="2901" w:type="pct"/>
            <w:gridSpan w:val="3"/>
            <w:shd w:val="clear" w:color="auto" w:fill="auto"/>
            <w:vAlign w:val="center"/>
          </w:tcPr>
          <w:p w:rsidR="00AA4A8E" w:rsidRPr="00E6133D" w:rsidRDefault="00AA4A8E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 xml:space="preserve">Creșterea transparenței și eficienței în domeniul administrativ, precum și stimularea gradului de participare a tuturor actorilor societății în reutilizarea datelor publicate în format deschis. </w:t>
            </w:r>
          </w:p>
        </w:tc>
      </w:tr>
      <w:tr w:rsidR="00AA4A8E" w:rsidRPr="00E6133D" w:rsidTr="00A63547">
        <w:tc>
          <w:tcPr>
            <w:tcW w:w="2099" w:type="pct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Activități măsurabile</w:t>
            </w:r>
          </w:p>
        </w:tc>
        <w:tc>
          <w:tcPr>
            <w:tcW w:w="1527" w:type="pct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Responsabil (instituție/partener)</w:t>
            </w:r>
          </w:p>
        </w:tc>
        <w:tc>
          <w:tcPr>
            <w:tcW w:w="686" w:type="pct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Data de început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AA4A8E" w:rsidRPr="00E6133D" w:rsidRDefault="00AA4A8E" w:rsidP="002B2DB4">
            <w:pPr>
              <w:spacing w:line="276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b/>
                <w:sz w:val="24"/>
                <w:szCs w:val="24"/>
                <w:lang w:val="ro-RO"/>
              </w:rPr>
              <w:t>Data de finalizare</w:t>
            </w:r>
          </w:p>
        </w:tc>
      </w:tr>
      <w:tr w:rsidR="00AA4A8E" w:rsidRPr="00E6133D" w:rsidTr="00A63547">
        <w:tc>
          <w:tcPr>
            <w:tcW w:w="2099" w:type="pct"/>
            <w:shd w:val="clear" w:color="auto" w:fill="auto"/>
          </w:tcPr>
          <w:p w:rsidR="00AA4A8E" w:rsidRPr="00AD5664" w:rsidRDefault="00A63547" w:rsidP="00AA4A8E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1. </w:t>
            </w:r>
            <w:r w:rsidR="00AA4A8E" w:rsidRPr="00E6133D">
              <w:rPr>
                <w:rFonts w:cs="Calibri"/>
                <w:sz w:val="24"/>
                <w:szCs w:val="24"/>
                <w:lang w:val="ro-RO"/>
              </w:rPr>
              <w:t>Publicarea de seturi de date deschise (conform Anexă</w:t>
            </w:r>
            <w:r w:rsidR="009F72DC">
              <w:rPr>
                <w:rFonts w:cs="Calibri"/>
                <w:sz w:val="24"/>
                <w:szCs w:val="24"/>
                <w:lang w:val="ro-RO"/>
              </w:rPr>
              <w:t xml:space="preserve"> -TBD</w:t>
            </w:r>
            <w:r w:rsidR="00AA4A8E" w:rsidRPr="00E6133D">
              <w:rPr>
                <w:rFonts w:cs="Calibri"/>
                <w:sz w:val="24"/>
                <w:szCs w:val="24"/>
                <w:lang w:val="ro-RO"/>
              </w:rPr>
              <w:t>)</w:t>
            </w:r>
          </w:p>
        </w:tc>
        <w:tc>
          <w:tcPr>
            <w:tcW w:w="1527" w:type="pct"/>
            <w:shd w:val="clear" w:color="auto" w:fill="auto"/>
          </w:tcPr>
          <w:p w:rsidR="00AA4A8E" w:rsidRPr="00E6133D" w:rsidRDefault="00AA4A8E" w:rsidP="002B2DB4">
            <w:pPr>
              <w:spacing w:line="276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conform Anexă</w:t>
            </w:r>
          </w:p>
        </w:tc>
        <w:tc>
          <w:tcPr>
            <w:tcW w:w="686" w:type="pct"/>
            <w:shd w:val="clear" w:color="auto" w:fill="auto"/>
          </w:tcPr>
          <w:p w:rsidR="00AA4A8E" w:rsidRPr="00E6133D" w:rsidRDefault="00AA4A8E" w:rsidP="00AA4A8E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688" w:type="pct"/>
            <w:shd w:val="clear" w:color="auto" w:fill="auto"/>
          </w:tcPr>
          <w:p w:rsidR="00AA4A8E" w:rsidRPr="00E6133D" w:rsidRDefault="00AA4A8E" w:rsidP="00AA4A8E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202</w:t>
            </w:r>
            <w:r>
              <w:rPr>
                <w:rFonts w:cs="Calibri"/>
                <w:sz w:val="24"/>
                <w:szCs w:val="24"/>
                <w:lang w:val="ro-RO"/>
              </w:rPr>
              <w:t>2</w:t>
            </w:r>
          </w:p>
        </w:tc>
      </w:tr>
      <w:tr w:rsidR="00A63547" w:rsidRPr="00E6133D" w:rsidTr="00A63547">
        <w:tc>
          <w:tcPr>
            <w:tcW w:w="2099" w:type="pct"/>
            <w:shd w:val="clear" w:color="auto" w:fill="auto"/>
          </w:tcPr>
          <w:p w:rsidR="00A63547" w:rsidRDefault="00A63547" w:rsidP="007F375D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2. Analiza cadrului legislativ în vigoare și în pregătire, în vederea uniformizării și clarificării atribuțiilor de coordonare și procedurilor de colectare, publicare și actualizare a datelor</w:t>
            </w:r>
          </w:p>
          <w:p w:rsidR="00A63547" w:rsidRPr="00E6133D" w:rsidRDefault="00A63547" w:rsidP="007F375D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9F72DC">
              <w:rPr>
                <w:rFonts w:cs="Calibri"/>
                <w:b/>
                <w:sz w:val="24"/>
                <w:szCs w:val="24"/>
                <w:lang w:val="ro-RO"/>
              </w:rPr>
              <w:t>Rezultat propus: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Lege transpunere Directivă și reglementări conexe necesare (Hotărâre de Guvern, Strategie Date Deschise)</w:t>
            </w:r>
          </w:p>
        </w:tc>
        <w:tc>
          <w:tcPr>
            <w:tcW w:w="1527" w:type="pct"/>
            <w:shd w:val="clear" w:color="auto" w:fill="auto"/>
          </w:tcPr>
          <w:p w:rsidR="00A63547" w:rsidRPr="00E6133D" w:rsidRDefault="00A63547" w:rsidP="007F375D">
            <w:pPr>
              <w:spacing w:line="276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SGG</w:t>
            </w:r>
            <w:r>
              <w:rPr>
                <w:rFonts w:cs="Calibri"/>
                <w:sz w:val="24"/>
                <w:szCs w:val="24"/>
                <w:lang w:val="ro-RO"/>
              </w:rPr>
              <w:t>/ADR/societate civilă</w:t>
            </w:r>
          </w:p>
        </w:tc>
        <w:tc>
          <w:tcPr>
            <w:tcW w:w="686" w:type="pct"/>
            <w:shd w:val="clear" w:color="auto" w:fill="auto"/>
          </w:tcPr>
          <w:p w:rsidR="00A63547" w:rsidRPr="00E6133D" w:rsidRDefault="00A63547" w:rsidP="007F375D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Septembrie </w:t>
            </w:r>
            <w:r w:rsidRPr="00E6133D">
              <w:rPr>
                <w:rFonts w:cs="Calibri"/>
                <w:sz w:val="24"/>
                <w:szCs w:val="24"/>
                <w:lang w:val="ro-RO"/>
              </w:rPr>
              <w:t>20</w:t>
            </w:r>
            <w:r>
              <w:rPr>
                <w:rFonts w:cs="Calibri"/>
                <w:sz w:val="24"/>
                <w:szCs w:val="24"/>
                <w:lang w:val="ro-RO"/>
              </w:rPr>
              <w:t>20</w:t>
            </w:r>
          </w:p>
        </w:tc>
        <w:tc>
          <w:tcPr>
            <w:tcW w:w="688" w:type="pct"/>
            <w:shd w:val="clear" w:color="auto" w:fill="auto"/>
          </w:tcPr>
          <w:p w:rsidR="00A63547" w:rsidRPr="00E6133D" w:rsidRDefault="00A63547" w:rsidP="007F375D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202</w:t>
            </w:r>
            <w:r>
              <w:rPr>
                <w:rFonts w:cs="Calibri"/>
                <w:sz w:val="24"/>
                <w:szCs w:val="24"/>
                <w:lang w:val="ro-RO"/>
              </w:rPr>
              <w:t>1</w:t>
            </w:r>
          </w:p>
        </w:tc>
      </w:tr>
      <w:tr w:rsidR="00A63547" w:rsidRPr="00E6133D" w:rsidTr="00EF0F50">
        <w:tc>
          <w:tcPr>
            <w:tcW w:w="2099" w:type="pct"/>
            <w:shd w:val="clear" w:color="auto" w:fill="auto"/>
          </w:tcPr>
          <w:p w:rsidR="00A63547" w:rsidRDefault="00A63547" w:rsidP="00EF0F50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3. Organizarea de grupuri de lucru lunare,  inclusiv cu participarea comunității, pentru identificarea seturilor de date cu valoare ridicată, a progreselor în domeniu, nevoilor de la nivelul instituțiilor, dar și al comunității, susținerea reutilizării datelor deschise</w:t>
            </w:r>
          </w:p>
          <w:p w:rsidR="00A63547" w:rsidRPr="00633727" w:rsidRDefault="00A63547" w:rsidP="00A63547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9F72DC">
              <w:rPr>
                <w:rFonts w:cs="Calibri"/>
                <w:b/>
                <w:sz w:val="24"/>
                <w:szCs w:val="24"/>
                <w:lang w:val="ro-RO"/>
              </w:rPr>
              <w:t>Rezultat propus: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organizarea a minim 8 grupuri de lucru anual</w:t>
            </w:r>
          </w:p>
        </w:tc>
        <w:tc>
          <w:tcPr>
            <w:tcW w:w="1527" w:type="pct"/>
            <w:shd w:val="clear" w:color="auto" w:fill="auto"/>
          </w:tcPr>
          <w:p w:rsidR="00A63547" w:rsidRDefault="00A63547" w:rsidP="00EF0F50">
            <w:pPr>
              <w:spacing w:line="276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SGG</w:t>
            </w:r>
            <w:r>
              <w:rPr>
                <w:rFonts w:cs="Calibri"/>
                <w:sz w:val="24"/>
                <w:szCs w:val="24"/>
                <w:lang w:val="ro-RO"/>
              </w:rPr>
              <w:t>/</w:t>
            </w:r>
            <w:r w:rsidRPr="00E6133D">
              <w:rPr>
                <w:rFonts w:cs="Calibri"/>
                <w:sz w:val="24"/>
                <w:szCs w:val="24"/>
                <w:lang w:val="ro-RO"/>
              </w:rPr>
              <w:t xml:space="preserve"> Ministere, autorități din subordine și/sau în coordonare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/societate civilă</w:t>
            </w:r>
          </w:p>
        </w:tc>
        <w:tc>
          <w:tcPr>
            <w:tcW w:w="686" w:type="pct"/>
            <w:shd w:val="clear" w:color="auto" w:fill="auto"/>
          </w:tcPr>
          <w:p w:rsidR="00A63547" w:rsidRDefault="00A63547" w:rsidP="00EF0F50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Septembrie</w:t>
            </w:r>
          </w:p>
          <w:p w:rsidR="00A63547" w:rsidRDefault="00A63547" w:rsidP="00EF0F50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688" w:type="pct"/>
            <w:shd w:val="clear" w:color="auto" w:fill="auto"/>
          </w:tcPr>
          <w:p w:rsidR="00A63547" w:rsidRDefault="00A63547" w:rsidP="00EF0F50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August 2022</w:t>
            </w:r>
          </w:p>
        </w:tc>
      </w:tr>
      <w:tr w:rsidR="00A63547" w:rsidRPr="00E6133D" w:rsidTr="00677E16">
        <w:tc>
          <w:tcPr>
            <w:tcW w:w="2099" w:type="pct"/>
            <w:shd w:val="clear" w:color="auto" w:fill="auto"/>
          </w:tcPr>
          <w:p w:rsidR="00A63547" w:rsidRDefault="00A63547" w:rsidP="00677E16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4. Implementarea în portalul național de date deschise a unui mecanism de publicare a seturilor de date derivate, așa cum au fost prelucrate de reutilizatori</w:t>
            </w:r>
          </w:p>
        </w:tc>
        <w:tc>
          <w:tcPr>
            <w:tcW w:w="1527" w:type="pct"/>
            <w:shd w:val="clear" w:color="auto" w:fill="auto"/>
          </w:tcPr>
          <w:p w:rsidR="00A63547" w:rsidRDefault="00A63547" w:rsidP="00677E16">
            <w:pPr>
              <w:spacing w:line="276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SGG</w:t>
            </w:r>
          </w:p>
        </w:tc>
        <w:tc>
          <w:tcPr>
            <w:tcW w:w="686" w:type="pct"/>
            <w:shd w:val="clear" w:color="auto" w:fill="auto"/>
          </w:tcPr>
          <w:p w:rsidR="00A63547" w:rsidRDefault="00A63547" w:rsidP="00677E16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Septembrie</w:t>
            </w:r>
          </w:p>
          <w:p w:rsidR="00A63547" w:rsidRDefault="00A63547" w:rsidP="00677E16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2020</w:t>
            </w:r>
          </w:p>
        </w:tc>
        <w:tc>
          <w:tcPr>
            <w:tcW w:w="688" w:type="pct"/>
            <w:shd w:val="clear" w:color="auto" w:fill="auto"/>
          </w:tcPr>
          <w:p w:rsidR="00A63547" w:rsidRDefault="009F72DC" w:rsidP="00677E16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Decembrie</w:t>
            </w:r>
            <w:r w:rsidR="00A63547">
              <w:rPr>
                <w:rFonts w:cs="Calibri"/>
                <w:sz w:val="24"/>
                <w:szCs w:val="24"/>
                <w:lang w:val="ro-RO"/>
              </w:rPr>
              <w:t xml:space="preserve"> 2020</w:t>
            </w:r>
          </w:p>
        </w:tc>
      </w:tr>
      <w:tr w:rsidR="00AA4A8E" w:rsidRPr="00E6133D" w:rsidTr="00A63547">
        <w:tc>
          <w:tcPr>
            <w:tcW w:w="2099" w:type="pct"/>
            <w:shd w:val="clear" w:color="auto" w:fill="auto"/>
          </w:tcPr>
          <w:p w:rsidR="007703C9" w:rsidRDefault="00A63547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5. </w:t>
            </w:r>
            <w:r w:rsidR="001F4E72">
              <w:rPr>
                <w:rFonts w:cs="Calibri"/>
                <w:sz w:val="24"/>
                <w:szCs w:val="24"/>
                <w:lang w:val="ro-RO"/>
              </w:rPr>
              <w:t xml:space="preserve">Organizarea unei competiții anuale de reutilizare a datelor deschise – RO Datathon </w:t>
            </w:r>
          </w:p>
          <w:p w:rsidR="00AA4A8E" w:rsidRPr="00E6133D" w:rsidRDefault="007703C9" w:rsidP="002B2DB4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 w:rsidRPr="009F72DC">
              <w:rPr>
                <w:rFonts w:cs="Calibri"/>
                <w:b/>
                <w:sz w:val="24"/>
                <w:szCs w:val="24"/>
                <w:lang w:val="ro-RO"/>
              </w:rPr>
              <w:t>Rezultat propus:</w:t>
            </w:r>
            <w:r>
              <w:rPr>
                <w:rFonts w:cs="Calibri"/>
                <w:sz w:val="24"/>
                <w:szCs w:val="24"/>
                <w:lang w:val="ro-RO"/>
              </w:rPr>
              <w:t xml:space="preserve"> </w:t>
            </w:r>
            <w:r w:rsidR="00A63547">
              <w:rPr>
                <w:rFonts w:cs="Calibri"/>
                <w:sz w:val="24"/>
                <w:szCs w:val="24"/>
                <w:lang w:val="ro-RO"/>
              </w:rPr>
              <w:t>2 ediții – 2021 și 2022</w:t>
            </w:r>
          </w:p>
        </w:tc>
        <w:tc>
          <w:tcPr>
            <w:tcW w:w="1527" w:type="pct"/>
            <w:shd w:val="clear" w:color="auto" w:fill="auto"/>
          </w:tcPr>
          <w:p w:rsidR="00AA4A8E" w:rsidRPr="00633727" w:rsidRDefault="00AA4A8E" w:rsidP="002B2DB4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E6133D">
              <w:rPr>
                <w:rFonts w:cs="Calibri"/>
                <w:sz w:val="24"/>
                <w:szCs w:val="24"/>
                <w:lang w:val="ro-RO"/>
              </w:rPr>
              <w:t>SGG</w:t>
            </w:r>
            <w:r w:rsidR="001F4E72">
              <w:rPr>
                <w:rFonts w:cs="Calibri"/>
                <w:sz w:val="24"/>
                <w:szCs w:val="24"/>
                <w:lang w:val="ro-RO"/>
              </w:rPr>
              <w:t xml:space="preserve"> / societate civilă / mediul privat / mediul academic</w:t>
            </w:r>
          </w:p>
        </w:tc>
        <w:tc>
          <w:tcPr>
            <w:tcW w:w="686" w:type="pct"/>
            <w:shd w:val="clear" w:color="auto" w:fill="auto"/>
          </w:tcPr>
          <w:p w:rsidR="00AA4A8E" w:rsidRPr="00E6133D" w:rsidRDefault="001F4E72" w:rsidP="001F4E72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Ianuarie </w:t>
            </w:r>
            <w:r w:rsidR="00AA4A8E" w:rsidRPr="00E6133D">
              <w:rPr>
                <w:rFonts w:cs="Calibri"/>
                <w:sz w:val="24"/>
                <w:szCs w:val="24"/>
                <w:lang w:val="ro-RO"/>
              </w:rPr>
              <w:t>20</w:t>
            </w:r>
            <w:r w:rsidR="00AA4A8E">
              <w:rPr>
                <w:rFonts w:cs="Calibri"/>
                <w:sz w:val="24"/>
                <w:szCs w:val="24"/>
                <w:lang w:val="ro-RO"/>
              </w:rPr>
              <w:t>2</w:t>
            </w:r>
            <w:r>
              <w:rPr>
                <w:rFonts w:cs="Calibri"/>
                <w:sz w:val="24"/>
                <w:szCs w:val="24"/>
                <w:lang w:val="ro-RO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AA4A8E" w:rsidRPr="00E6133D" w:rsidRDefault="001F4E72" w:rsidP="00AA4A8E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 xml:space="preserve">Iulie </w:t>
            </w:r>
            <w:r w:rsidR="00AA4A8E" w:rsidRPr="00E6133D">
              <w:rPr>
                <w:rFonts w:cs="Calibri"/>
                <w:sz w:val="24"/>
                <w:szCs w:val="24"/>
                <w:lang w:val="ro-RO"/>
              </w:rPr>
              <w:t>202</w:t>
            </w:r>
            <w:r w:rsidR="00AA4A8E">
              <w:rPr>
                <w:rFonts w:cs="Calibri"/>
                <w:sz w:val="24"/>
                <w:szCs w:val="24"/>
                <w:lang w:val="ro-RO"/>
              </w:rPr>
              <w:t>2</w:t>
            </w:r>
          </w:p>
        </w:tc>
      </w:tr>
      <w:tr w:rsidR="00A63547" w:rsidRPr="00E6133D" w:rsidTr="00E158FB">
        <w:tc>
          <w:tcPr>
            <w:tcW w:w="2099" w:type="pct"/>
            <w:shd w:val="clear" w:color="auto" w:fill="auto"/>
          </w:tcPr>
          <w:p w:rsidR="00A63547" w:rsidRDefault="00A63547" w:rsidP="00E158FB">
            <w:pPr>
              <w:spacing w:line="276" w:lineRule="auto"/>
              <w:jc w:val="both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lastRenderedPageBreak/>
              <w:t>6. Identificarea și centralizarea seturilor de date publicate pe portaluri ale instituțiilor și care ar trebui să fie accesibile și din portalul național, în vederea asigurării interoperabilității la nivel european</w:t>
            </w:r>
          </w:p>
        </w:tc>
        <w:tc>
          <w:tcPr>
            <w:tcW w:w="1527" w:type="pct"/>
            <w:shd w:val="clear" w:color="auto" w:fill="auto"/>
          </w:tcPr>
          <w:p w:rsidR="00A63547" w:rsidRDefault="00A63547" w:rsidP="00E158FB">
            <w:pPr>
              <w:spacing w:line="276" w:lineRule="auto"/>
              <w:jc w:val="center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SGG / societate civilă</w:t>
            </w:r>
          </w:p>
        </w:tc>
        <w:tc>
          <w:tcPr>
            <w:tcW w:w="686" w:type="pct"/>
            <w:shd w:val="clear" w:color="auto" w:fill="auto"/>
          </w:tcPr>
          <w:p w:rsidR="00A63547" w:rsidRDefault="00A63547" w:rsidP="00E158FB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688" w:type="pct"/>
            <w:shd w:val="clear" w:color="auto" w:fill="auto"/>
          </w:tcPr>
          <w:p w:rsidR="00A63547" w:rsidRDefault="00A63547" w:rsidP="00E158FB">
            <w:pPr>
              <w:spacing w:line="276" w:lineRule="auto"/>
              <w:rPr>
                <w:rFonts w:cs="Calibri"/>
                <w:sz w:val="24"/>
                <w:szCs w:val="24"/>
                <w:lang w:val="ro-RO"/>
              </w:rPr>
            </w:pPr>
            <w:r>
              <w:rPr>
                <w:rFonts w:cs="Calibri"/>
                <w:sz w:val="24"/>
                <w:szCs w:val="24"/>
                <w:lang w:val="ro-RO"/>
              </w:rPr>
              <w:t>permanent</w:t>
            </w:r>
          </w:p>
        </w:tc>
      </w:tr>
    </w:tbl>
    <w:p w:rsidR="00C3041F" w:rsidRDefault="00C3041F"/>
    <w:sectPr w:rsidR="00C3041F" w:rsidSect="00AA4A8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8E"/>
    <w:rsid w:val="001F4E72"/>
    <w:rsid w:val="0040776C"/>
    <w:rsid w:val="004C2777"/>
    <w:rsid w:val="004F54E4"/>
    <w:rsid w:val="005939B9"/>
    <w:rsid w:val="00633727"/>
    <w:rsid w:val="006432B2"/>
    <w:rsid w:val="007703C9"/>
    <w:rsid w:val="00805314"/>
    <w:rsid w:val="00806E03"/>
    <w:rsid w:val="00902E0B"/>
    <w:rsid w:val="009C25F2"/>
    <w:rsid w:val="009F72DC"/>
    <w:rsid w:val="00A63547"/>
    <w:rsid w:val="00AA4A8E"/>
    <w:rsid w:val="00AD5664"/>
    <w:rsid w:val="00C3041F"/>
    <w:rsid w:val="00C61FDE"/>
    <w:rsid w:val="00CA145B"/>
    <w:rsid w:val="00D736F8"/>
    <w:rsid w:val="00F110B2"/>
    <w:rsid w:val="00FB3F04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8E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A8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A8E"/>
    <w:rPr>
      <w:rFonts w:ascii="Calibri Light" w:eastAsia="SimSun" w:hAnsi="Calibri Light" w:cs="Times New Roman"/>
      <w:color w:val="44546A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8E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4A8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A8E"/>
    <w:rPr>
      <w:rFonts w:ascii="Calibri Light" w:eastAsia="SimSun" w:hAnsi="Calibri Light" w:cs="Times New Roman"/>
      <w:color w:val="44546A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C31E-460A-4D39-A7AC-3808467D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Panait</dc:creator>
  <cp:lastModifiedBy>Larisa Panait</cp:lastModifiedBy>
  <cp:revision>2</cp:revision>
  <dcterms:created xsi:type="dcterms:W3CDTF">2020-07-23T09:59:00Z</dcterms:created>
  <dcterms:modified xsi:type="dcterms:W3CDTF">2020-07-23T09:59:00Z</dcterms:modified>
</cp:coreProperties>
</file>